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9B0" w14:textId="77777777" w:rsidR="00E92023" w:rsidRDefault="00E92023" w:rsidP="00E92023">
      <w:pPr>
        <w:shd w:val="clear" w:color="auto" w:fill="FFFFFF"/>
        <w:spacing w:after="125"/>
        <w:ind w:firstLine="376"/>
        <w:jc w:val="both"/>
        <w:rPr>
          <w:color w:val="000000"/>
          <w:lang w:val="uk-UA"/>
        </w:rPr>
      </w:pPr>
    </w:p>
    <w:p w14:paraId="118EAD3F" w14:textId="77777777" w:rsidR="00E92023" w:rsidRPr="00CF5F93" w:rsidRDefault="00E92023" w:rsidP="00E92023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083518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987F0F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77777777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«___» _______ 2023      №  ______</w:t>
      </w:r>
    </w:p>
    <w:p w14:paraId="0449CD35" w14:textId="77777777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__________сесії __________скликання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0832EE48" w14:textId="77777777" w:rsidR="00DC7321" w:rsidRPr="00DC7321" w:rsidRDefault="00DC7321" w:rsidP="00226532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Про внесення доповнень до рішення Южноукраїнської міської ради від 21.12.2021 №852 «Про створення Револьверного фонду модернізації та розвитку житлового фонду Южноукраїнської міської територіальної громади» </w:t>
      </w:r>
    </w:p>
    <w:p w14:paraId="24EC071E" w14:textId="09F50B72" w:rsid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77777777" w:rsidR="00DC7321" w:rsidRP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lang w:val="uk-UA"/>
        </w:rPr>
      </w:pPr>
      <w:r w:rsidRPr="00DC7321">
        <w:rPr>
          <w:lang w:val="uk-UA"/>
        </w:rPr>
        <w:tab/>
        <w:t>Керуючись ст.25, ч.3 ст. 50 Закону України  «Про  місцеве  самоврядування в  Україні»,  в</w:t>
      </w:r>
      <w:r w:rsidRPr="00DC7321">
        <w:rPr>
          <w:rFonts w:asciiTheme="minorHAnsi" w:hAnsiTheme="minorHAnsi"/>
          <w:lang w:val="uk-UA"/>
        </w:rPr>
        <w:t>і</w:t>
      </w:r>
      <w:r w:rsidRPr="00DC7321">
        <w:rPr>
          <w:lang w:val="uk-UA"/>
        </w:rPr>
        <w:t xml:space="preserve">дповідно до Бюджетного кодексу України, законів України «Про енергозбереження», «Про громадські об’єднання», «Про житлово-комунальні послуги», </w:t>
      </w:r>
      <w:r w:rsidRPr="00DC7321">
        <w:rPr>
          <w:color w:val="000000" w:themeColor="text1"/>
          <w:lang w:val="uk-UA"/>
        </w:rPr>
        <w:t>«</w:t>
      </w:r>
      <w:r w:rsidRPr="00DC7321">
        <w:rPr>
          <w:bCs/>
          <w:color w:val="000000" w:themeColor="text1"/>
          <w:shd w:val="clear" w:color="auto" w:fill="FFFFFF"/>
          <w:lang w:val="uk-UA"/>
        </w:rPr>
        <w:t>Про об'єднання співвласників багатоквартирного будинку», «Про особливості здійснення права власності у багатоквартирному будинку», «Про органи самоорганізації населення»,</w:t>
      </w:r>
      <w:r w:rsidRPr="00DC7321">
        <w:rPr>
          <w:color w:val="000000" w:themeColor="text1"/>
          <w:lang w:val="uk-UA"/>
        </w:rPr>
        <w:t xml:space="preserve"> з метою створення механізму підтримки </w:t>
      </w:r>
      <w:r w:rsidRPr="00DC7321">
        <w:rPr>
          <w:bCs/>
          <w:color w:val="000000" w:themeColor="text1"/>
          <w:shd w:val="clear" w:color="auto" w:fill="FFFFFF"/>
          <w:lang w:val="uk-UA"/>
        </w:rPr>
        <w:t>об'єднань співвласників багатоквартирного будинку</w:t>
      </w:r>
      <w:r w:rsidRPr="00DC7321">
        <w:rPr>
          <w:color w:val="000000" w:themeColor="text1"/>
          <w:lang w:val="uk-UA"/>
        </w:rPr>
        <w:t xml:space="preserve">, управляючих компаній, органів самоорганізації населення щодо проведення реконструкції, реставрації, поточного та капітального ремонтів, впровадження енергоефективних заходів, </w:t>
      </w:r>
      <w:r w:rsidRPr="00DC7321">
        <w:rPr>
          <w:color w:val="000000" w:themeColor="text1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Pr="00DC7321">
        <w:rPr>
          <w:color w:val="000000" w:themeColor="text1"/>
          <w:lang w:val="uk-UA"/>
        </w:rPr>
        <w:t xml:space="preserve">багатоквартирних будинків та </w:t>
      </w:r>
      <w:r w:rsidRPr="00DC7321">
        <w:rPr>
          <w:shd w:val="clear" w:color="auto" w:fill="FFFFFF"/>
          <w:lang w:val="uk-UA"/>
        </w:rPr>
        <w:t xml:space="preserve">органів самоорганізації населення Южноукраїнської міської територіальної громади, а також інших потреб заявників,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Default="00DC7321" w:rsidP="00DC7321">
      <w:pPr>
        <w:ind w:firstLine="709"/>
      </w:pPr>
      <w:r w:rsidRPr="00817021">
        <w:t>ВИРІШИЛА:</w:t>
      </w:r>
    </w:p>
    <w:p w14:paraId="64971FE5" w14:textId="799A6F56" w:rsidR="00DC7321" w:rsidRDefault="00DC7321" w:rsidP="00DC7321">
      <w:pPr>
        <w:jc w:val="center"/>
        <w:rPr>
          <w:sz w:val="18"/>
          <w:szCs w:val="18"/>
        </w:rPr>
      </w:pPr>
    </w:p>
    <w:p w14:paraId="34AE2E47" w14:textId="77777777" w:rsidR="00E92023" w:rsidRPr="0075444F" w:rsidRDefault="00E92023" w:rsidP="00DC7321">
      <w:pPr>
        <w:jc w:val="center"/>
        <w:rPr>
          <w:sz w:val="18"/>
          <w:szCs w:val="18"/>
        </w:rPr>
      </w:pPr>
    </w:p>
    <w:p w14:paraId="14AF6DA9" w14:textId="77777777" w:rsidR="00DC7321" w:rsidRPr="00B77A7E" w:rsidRDefault="00DC7321" w:rsidP="007811D0">
      <w:pPr>
        <w:pStyle w:val="a4"/>
        <w:numPr>
          <w:ilvl w:val="0"/>
          <w:numId w:val="1"/>
        </w:numPr>
        <w:tabs>
          <w:tab w:val="left" w:pos="1134"/>
        </w:tabs>
        <w:spacing w:before="60" w:after="60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903EA9">
        <w:rPr>
          <w:rFonts w:ascii="Times New Roman" w:hAnsi="Times New Roman" w:cs="Times New Roman"/>
        </w:rPr>
        <w:t>Внести</w:t>
      </w:r>
      <w:proofErr w:type="spellEnd"/>
      <w:r w:rsidRPr="00903EA9">
        <w:rPr>
          <w:rFonts w:ascii="Times New Roman" w:hAnsi="Times New Roman" w:cs="Times New Roman"/>
        </w:rPr>
        <w:t xml:space="preserve"> доповнення до рішення Южноукраїнської міської ради                              від 21.12.2021 №852 «Про створення Револьверного фонду модернізації та розвитку житлового фонду Южноукраїнської міської територіальної громади»</w:t>
      </w:r>
      <w:r>
        <w:rPr>
          <w:rFonts w:ascii="Times New Roman" w:hAnsi="Times New Roman" w:cs="Times New Roman"/>
        </w:rPr>
        <w:t xml:space="preserve"> (з урахуванням доповнень)</w:t>
      </w:r>
      <w:r w:rsidRPr="00903EA9">
        <w:rPr>
          <w:rFonts w:ascii="Times New Roman" w:hAnsi="Times New Roman" w:cs="Times New Roman"/>
        </w:rPr>
        <w:t>, виклавши  пункт 1 рішення в новій редакції:</w:t>
      </w:r>
    </w:p>
    <w:p w14:paraId="573D90F7" w14:textId="77777777" w:rsidR="007811D0" w:rsidRDefault="00DC7321" w:rsidP="007811D0">
      <w:pPr>
        <w:pStyle w:val="a4"/>
        <w:tabs>
          <w:tab w:val="left" w:pos="1134"/>
        </w:tabs>
        <w:spacing w:before="60" w:after="60"/>
        <w:ind w:left="0" w:firstLine="709"/>
        <w:jc w:val="both"/>
      </w:pPr>
      <w:r>
        <w:t xml:space="preserve">«1. </w:t>
      </w:r>
      <w:r w:rsidRPr="00086449">
        <w:t xml:space="preserve">Створити </w:t>
      </w:r>
      <w:r>
        <w:t xml:space="preserve">«Револьверний фонд модернізації та розвитку житлового фонду Южноукраїнської міської територіальної </w:t>
      </w:r>
      <w:r w:rsidRPr="00BF44DC">
        <w:t>громади</w:t>
      </w:r>
      <w:r>
        <w:t xml:space="preserve">» </w:t>
      </w:r>
      <w:r w:rsidRPr="00B77A7E">
        <w:t>за рахунок внесків з бюджету Южноукраїнської міської територіальної громади у статутний капітал комунального підприємства</w:t>
      </w:r>
      <w:r>
        <w:t>, та встановити його розмір в сумі 1 500 000,0 (один мільйон п’ятсот тисяч грн.00 коп.) грн</w:t>
      </w:r>
      <w:r w:rsidRPr="00086449">
        <w:t>.</w:t>
      </w:r>
      <w:r>
        <w:t xml:space="preserve">, </w:t>
      </w:r>
      <w:r w:rsidRPr="00D33E8B">
        <w:t>шляхом зарахування коштів на розрахунковий рахунок підприємства - адміністратора Фонду, відкритий в установі банку».</w:t>
      </w:r>
    </w:p>
    <w:p w14:paraId="2D736BE7" w14:textId="2EF0E8B7" w:rsidR="00A67070" w:rsidRDefault="007811D0" w:rsidP="00A6707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60" w:after="60"/>
        <w:ind w:left="0" w:firstLine="708"/>
        <w:jc w:val="both"/>
      </w:pPr>
      <w:r w:rsidRPr="007811D0">
        <w:t>Визнати таким, що втратив чинність п</w:t>
      </w:r>
      <w:r w:rsidR="00235114">
        <w:t xml:space="preserve">ункт </w:t>
      </w:r>
      <w:r w:rsidRPr="007811D0">
        <w:t xml:space="preserve">1 рішення Южноукраїнської міської ради від 21.06.2022 №1032 «Про </w:t>
      </w:r>
      <w:r>
        <w:t xml:space="preserve">внесення </w:t>
      </w:r>
      <w:r w:rsidRPr="00DC7321">
        <w:t xml:space="preserve">доповнень до рішення Южноукраїнської міської ради від 21.12.2021 №852 «Про створення Револьверного </w:t>
      </w:r>
      <w:r w:rsidRPr="00DC7321">
        <w:lastRenderedPageBreak/>
        <w:t>фонду модернізації та розвитку житлового фонду Южноукраїнської міської територіальної громади»</w:t>
      </w:r>
      <w:r>
        <w:t>.</w:t>
      </w:r>
      <w:r w:rsidRPr="00DC7321">
        <w:t xml:space="preserve"> </w:t>
      </w:r>
    </w:p>
    <w:p w14:paraId="3065C7B4" w14:textId="43CD138A" w:rsidR="00DC7321" w:rsidRDefault="00DC7321" w:rsidP="00A6707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60" w:after="60"/>
        <w:ind w:left="0" w:firstLine="708"/>
        <w:jc w:val="both"/>
      </w:pPr>
      <w:r w:rsidRPr="00A67070">
        <w:t xml:space="preserve"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(Денис КРАВЧЕНКО), постійну 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(Олександр МИРОНЮК) та першого </w:t>
      </w:r>
      <w:r w:rsidRPr="00A67070">
        <w:rPr>
          <w:shd w:val="clear" w:color="auto" w:fill="FFFFFF"/>
        </w:rPr>
        <w:t>заступника міського голови з питань діяльності виконавчих органів ради</w:t>
      </w:r>
      <w:r>
        <w:t xml:space="preserve"> Олексія МАЙБОРОДУ.   </w:t>
      </w:r>
      <w:r w:rsidRPr="00817021">
        <w:t xml:space="preserve">   </w:t>
      </w:r>
      <w:r>
        <w:t xml:space="preserve">         </w:t>
      </w:r>
    </w:p>
    <w:p w14:paraId="4BAB10BE" w14:textId="47E8518A" w:rsidR="00DC7321" w:rsidRDefault="00DC7321" w:rsidP="00DC7321">
      <w:pPr>
        <w:ind w:left="708" w:firstLine="708"/>
        <w:jc w:val="both"/>
        <w:rPr>
          <w:lang w:val="uk-UA"/>
        </w:rPr>
      </w:pPr>
    </w:p>
    <w:p w14:paraId="368CF220" w14:textId="58318B0B" w:rsidR="007811D0" w:rsidRDefault="007811D0" w:rsidP="00DC7321">
      <w:pPr>
        <w:ind w:left="708" w:firstLine="708"/>
        <w:jc w:val="both"/>
        <w:rPr>
          <w:lang w:val="uk-UA"/>
        </w:rPr>
      </w:pPr>
    </w:p>
    <w:p w14:paraId="7FB00187" w14:textId="77777777" w:rsidR="007811D0" w:rsidRPr="00DC7321" w:rsidRDefault="007811D0" w:rsidP="00DC7321">
      <w:pPr>
        <w:ind w:left="708" w:firstLine="708"/>
        <w:jc w:val="both"/>
        <w:rPr>
          <w:lang w:val="uk-UA"/>
        </w:rPr>
      </w:pPr>
    </w:p>
    <w:p w14:paraId="7CAE2661" w14:textId="77777777" w:rsidR="00DC7321" w:rsidRPr="00EF3D92" w:rsidRDefault="00DC7321" w:rsidP="00DC7321">
      <w:pPr>
        <w:ind w:firstLine="708"/>
        <w:jc w:val="both"/>
      </w:pPr>
      <w:proofErr w:type="spellStart"/>
      <w:r w:rsidRPr="00EF3D92">
        <w:t>Секретар</w:t>
      </w:r>
      <w:proofErr w:type="spellEnd"/>
      <w:r w:rsidRPr="00EF3D92">
        <w:t xml:space="preserve"> </w:t>
      </w:r>
      <w:proofErr w:type="spellStart"/>
      <w:r w:rsidRPr="00EF3D92">
        <w:t>міської</w:t>
      </w:r>
      <w:proofErr w:type="spellEnd"/>
      <w:r w:rsidRPr="00EF3D92">
        <w:t xml:space="preserve"> ради                        </w:t>
      </w:r>
      <w:r>
        <w:t xml:space="preserve">        </w:t>
      </w:r>
      <w:r w:rsidRPr="00EF3D92">
        <w:t xml:space="preserve"> </w:t>
      </w:r>
      <w:r>
        <w:t xml:space="preserve">         </w:t>
      </w:r>
      <w:r w:rsidRPr="00EF3D92">
        <w:t xml:space="preserve">         </w:t>
      </w:r>
      <w:proofErr w:type="spellStart"/>
      <w:r w:rsidRPr="00EF3D92">
        <w:t>Олександр</w:t>
      </w:r>
      <w:proofErr w:type="spellEnd"/>
      <w:r w:rsidRPr="00EF3D92">
        <w:t xml:space="preserve"> АКУЛЕНКО</w:t>
      </w:r>
    </w:p>
    <w:p w14:paraId="400363E1" w14:textId="1E37A4C3" w:rsidR="00DC732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57B8851C" w14:textId="5CD76CD2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F769279" w14:textId="12DE122A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C6B7F71" w14:textId="7304F601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7777777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77777777" w:rsidR="007811D0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5D1B8654" w14:textId="44723CF3" w:rsidR="00DC7321" w:rsidRPr="00EF3D92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>57424</w:t>
      </w:r>
    </w:p>
    <w:p w14:paraId="6405BB8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5FF6A1C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0081AD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25E20FE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99055A2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47DCBBD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9E5685E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2E58269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6925739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7B5D400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F34027" w14:textId="77777777" w:rsidR="007811D0" w:rsidRDefault="007811D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4B782E0" w14:textId="4F2499D3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A2E144F" w14:textId="64CE00AD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DFCCEDA" w14:textId="76987183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1479325" w14:textId="41E4C34A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024C75A" w14:textId="1E007687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2CFE0AE" w14:textId="4BEB2796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5A7E0F" w14:textId="05A2D3C1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2A23F78" w14:textId="3569CCD0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6E328D2" w14:textId="43A1D149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1E6C4EC" w14:textId="7D1D5EAF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AC64E51" w14:textId="54B7653F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AB40A6A" w14:textId="080046E6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DAC967C" w14:textId="3115DDFA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EF18BE0" w14:textId="038FD1DE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F72DBAF" w14:textId="34629E98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66AF4C6" w14:textId="103D3BAE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8273D55" w14:textId="3468A56B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9ED4E9" w14:textId="415ABCB8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106C306" w14:textId="0B749167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1FAD631" w14:textId="5EF7CB00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333977D" w14:textId="4D47841B" w:rsidR="00A67070" w:rsidRDefault="00A67070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67070" w:rsidSect="00987F0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226532"/>
    <w:rsid w:val="00235114"/>
    <w:rsid w:val="00413503"/>
    <w:rsid w:val="004438E7"/>
    <w:rsid w:val="007074C4"/>
    <w:rsid w:val="007811D0"/>
    <w:rsid w:val="007D52D5"/>
    <w:rsid w:val="0086670E"/>
    <w:rsid w:val="00877D2C"/>
    <w:rsid w:val="00987F0F"/>
    <w:rsid w:val="00A67070"/>
    <w:rsid w:val="00DC7321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a3">
    <w:name w:val="Основний текст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5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2023-06-08T11:41:00Z</cp:lastPrinted>
  <dcterms:created xsi:type="dcterms:W3CDTF">2023-06-05T07:13:00Z</dcterms:created>
  <dcterms:modified xsi:type="dcterms:W3CDTF">2023-07-14T07:20:00Z</dcterms:modified>
</cp:coreProperties>
</file>